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B6" w:rsidRPr="00C92DB6" w:rsidRDefault="007C683B" w:rsidP="00C92DB6">
      <w:pPr>
        <w:rPr>
          <w:rFonts w:ascii="Times New Roman" w:hAnsi="Times New Roman" w:cs="Times New Roman"/>
          <w:sz w:val="28"/>
          <w:szCs w:val="28"/>
        </w:rPr>
      </w:pPr>
      <w:r w:rsidRPr="00F63848">
        <w:rPr>
          <w:rFonts w:ascii="Times New Roman" w:hAnsi="Times New Roman" w:cs="Times New Roman"/>
          <w:sz w:val="28"/>
          <w:szCs w:val="28"/>
        </w:rPr>
        <w:t>«</w:t>
      </w:r>
      <w:r w:rsidR="00275263" w:rsidRPr="00F63848">
        <w:rPr>
          <w:rFonts w:ascii="Times New Roman" w:hAnsi="Times New Roman" w:cs="Times New Roman"/>
          <w:sz w:val="28"/>
          <w:szCs w:val="28"/>
        </w:rPr>
        <w:t>э</w:t>
      </w:r>
      <w:r w:rsidR="00275263" w:rsidRPr="00F63848">
        <w:rPr>
          <w:rFonts w:ascii="Times New Roman" w:hAnsi="Times New Roman" w:cs="Times New Roman"/>
          <w:sz w:val="28"/>
          <w:szCs w:val="28"/>
          <w:lang w:val="kk-KZ"/>
        </w:rPr>
        <w:t>кономика ғылымының заманауи концепциясы</w:t>
      </w:r>
      <w:r w:rsidRPr="00F63848">
        <w:rPr>
          <w:rFonts w:ascii="Times New Roman" w:hAnsi="Times New Roman" w:cs="Times New Roman"/>
          <w:sz w:val="28"/>
          <w:szCs w:val="28"/>
        </w:rPr>
        <w:t xml:space="preserve">і» </w:t>
      </w:r>
      <w:r w:rsidR="00C92DB6" w:rsidRPr="00C92DB6">
        <w:rPr>
          <w:rFonts w:ascii="Times New Roman" w:hAnsi="Times New Roman" w:cs="Times New Roman"/>
          <w:sz w:val="28"/>
          <w:szCs w:val="28"/>
        </w:rPr>
        <w:t>пәнінен семинар сабақтарын орындауға әдістемелік нұсқаулық</w:t>
      </w: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sz w:val="28"/>
          <w:szCs w:val="28"/>
        </w:rPr>
        <w:t>1. Семинар сабақтарына дайындық барысында зерттеу мәселелері, ғылыми-зерттеу әдіснамасы, методология саласындағы іргелі еңбектерге сүйену қажет.</w:t>
      </w: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sz w:val="28"/>
          <w:szCs w:val="28"/>
        </w:rPr>
        <w:t>2. Сонымен қатар, мамандандырылған салалық мерзімді басылым материалдарын да қолдану қажет.</w:t>
      </w: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sz w:val="28"/>
          <w:szCs w:val="28"/>
        </w:rPr>
        <w:t>3. Семинар сабақтарына дайындық барысында теориялық мәселелерден бөлек тақырып аясында шағын зерттеу жүргізілуі тиіс.</w:t>
      </w: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sz w:val="28"/>
          <w:szCs w:val="28"/>
        </w:rPr>
        <w:t>4. Семинар сабақтарына дайындалуға қойылатын келесідей бірнеше талаптар қатаң сақталуы тиіс:</w:t>
      </w: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sz w:val="28"/>
          <w:szCs w:val="28"/>
        </w:rPr>
        <w:t>А) Семинар сабағына конспект түріндегі жазбаша дайындық талап етіледі; Ә) Семинар сабағына тек қана интернет ресурстармен дайындалуға, компьютер, планшет, ноутбук, смартфон және т.б. тікелей қарап сабақ айтуға қатаң тыйым салынады; Б) Жекелеген тақырыптарға сәйкес арнайы ғылыми мақалаларды талдау, оларға сын-пікір жазу секілді жеке тапсырмалар да болуы мүмкін; В) Семинар тапсырмаларына басқаша көзқарас тұрғысынан дайындалып, өзгелерді қайталамауға тырысыңыз, семинар сабағына өзгеше (оригинальность) дайындық, семинар сабағындағы белсенділік пен тәртіптілік әрқашан да жоғары бағаланады.</w:t>
      </w: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sz w:val="28"/>
          <w:szCs w:val="28"/>
        </w:rPr>
        <w:t>Г) Сабақ барысында әдеп нормаларын сақтау, өзгенің пікірін ескеріп, жеке тұлғасын құрметтеу, өркениетті пікірталас ережелері мен нормаларын сақтау қажет.</w:t>
      </w:r>
    </w:p>
    <w:p w:rsidR="00C92DB6" w:rsidRPr="00C92DB6" w:rsidRDefault="00C92DB6" w:rsidP="00C92DB6">
      <w:pPr>
        <w:rPr>
          <w:rFonts w:ascii="Times New Roman" w:hAnsi="Times New Roman" w:cs="Times New Roman"/>
          <w:sz w:val="28"/>
          <w:szCs w:val="28"/>
        </w:rPr>
      </w:pPr>
    </w:p>
    <w:p w:rsidR="007C683B" w:rsidRPr="00F63848" w:rsidRDefault="00C92DB6" w:rsidP="00C92DB6">
      <w:pPr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sz w:val="28"/>
          <w:szCs w:val="28"/>
        </w:rPr>
        <w:t>Ескерту: аталған тақырыптар аясында қарастырылатын сұрақтардың толық тізімі және басқа да қосымша сұрақтар мен тапсырмалар тиісті дәріс соңында беріледі.</w:t>
      </w:r>
    </w:p>
    <w:sectPr w:rsidR="007C683B" w:rsidRPr="00F63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3B"/>
    <w:rsid w:val="00275263"/>
    <w:rsid w:val="007C683B"/>
    <w:rsid w:val="00C92DB6"/>
    <w:rsid w:val="00F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5D9EE3-38B2-2647-B49D-03ED423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FR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 zh.</dc:creator>
  <cp:keywords/>
  <dc:description/>
  <cp:lastModifiedBy>Moldir zh.</cp:lastModifiedBy>
  <cp:revision>3</cp:revision>
  <dcterms:created xsi:type="dcterms:W3CDTF">2020-04-04T16:40:00Z</dcterms:created>
  <dcterms:modified xsi:type="dcterms:W3CDTF">2020-04-04T16:43:00Z</dcterms:modified>
</cp:coreProperties>
</file>